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4E22" w14:textId="4745BC9C" w:rsidR="00FA0547" w:rsidRPr="001509DE" w:rsidRDefault="00FA0547" w:rsidP="00BC3E9E">
      <w:pPr>
        <w:pStyle w:val="Listeavsnitt"/>
        <w:rPr>
          <w:rFonts w:cstheme="minorHAnsi"/>
          <w:b/>
        </w:rPr>
      </w:pPr>
      <w:r w:rsidRPr="001509DE">
        <w:rPr>
          <w:rFonts w:cstheme="minorHAnsi"/>
          <w:b/>
        </w:rPr>
        <w:t>Sandnes SVs alternative budsjett 202</w:t>
      </w:r>
      <w:r w:rsidR="00C85A43" w:rsidRPr="001509DE">
        <w:rPr>
          <w:rFonts w:cstheme="minorHAnsi"/>
          <w:b/>
        </w:rPr>
        <w:t>1</w:t>
      </w:r>
      <w:r w:rsidRPr="001509DE">
        <w:rPr>
          <w:rFonts w:cstheme="minorHAnsi"/>
          <w:b/>
        </w:rPr>
        <w:t xml:space="preserve"> til 202</w:t>
      </w:r>
      <w:r w:rsidR="00C85A43" w:rsidRPr="001509DE">
        <w:rPr>
          <w:rFonts w:cstheme="minorHAnsi"/>
          <w:b/>
        </w:rPr>
        <w:t>4</w:t>
      </w:r>
      <w:r w:rsidRPr="001509DE">
        <w:rPr>
          <w:rFonts w:cstheme="minorHAnsi"/>
          <w:b/>
        </w:rPr>
        <w:t xml:space="preserve"> tekstdel - HANDLINGS- OG ØKONOMIPLAN</w:t>
      </w:r>
    </w:p>
    <w:p w14:paraId="59619665" w14:textId="0FD385D9" w:rsidR="00495387" w:rsidRPr="001509DE" w:rsidRDefault="00495387" w:rsidP="00BC3E9E">
      <w:pPr>
        <w:pStyle w:val="Listeavsnitt"/>
        <w:rPr>
          <w:rFonts w:cstheme="minorHAnsi"/>
          <w:b/>
        </w:rPr>
      </w:pPr>
    </w:p>
    <w:p w14:paraId="40C2918D" w14:textId="292E3EC8" w:rsidR="00495387" w:rsidRPr="001509DE" w:rsidRDefault="00495387" w:rsidP="00FB2868">
      <w:pPr>
        <w:pStyle w:val="Listeavsnitt"/>
        <w:numPr>
          <w:ilvl w:val="0"/>
          <w:numId w:val="4"/>
        </w:numPr>
        <w:jc w:val="both"/>
        <w:rPr>
          <w:rFonts w:cstheme="minorHAnsi"/>
          <w:bCs/>
        </w:rPr>
      </w:pPr>
      <w:r w:rsidRPr="001509DE">
        <w:rPr>
          <w:rFonts w:cstheme="minorHAnsi"/>
          <w:bCs/>
        </w:rPr>
        <w:t xml:space="preserve">Det opprettes to stillinger </w:t>
      </w:r>
      <w:r w:rsidR="0017649A" w:rsidRPr="001509DE">
        <w:rPr>
          <w:rFonts w:cstheme="minorHAnsi"/>
          <w:bCs/>
        </w:rPr>
        <w:t xml:space="preserve">som </w:t>
      </w:r>
      <w:r w:rsidRPr="001509DE">
        <w:rPr>
          <w:rFonts w:cstheme="minorHAnsi"/>
          <w:bCs/>
        </w:rPr>
        <w:t xml:space="preserve">skal starte </w:t>
      </w:r>
      <w:r w:rsidR="00CC3D2F" w:rsidRPr="001509DE">
        <w:rPr>
          <w:rFonts w:cstheme="minorHAnsi"/>
          <w:bCs/>
        </w:rPr>
        <w:t xml:space="preserve">arbeidet </w:t>
      </w:r>
      <w:r w:rsidRPr="001509DE">
        <w:rPr>
          <w:rFonts w:cstheme="minorHAnsi"/>
          <w:bCs/>
        </w:rPr>
        <w:t xml:space="preserve">med klimabudsjett og arealbudsjett i løpet av 2021. </w:t>
      </w:r>
      <w:r w:rsidR="00CC3D2F" w:rsidRPr="001509DE">
        <w:rPr>
          <w:rFonts w:cstheme="minorHAnsi"/>
          <w:bCs/>
        </w:rPr>
        <w:t xml:space="preserve">Dette vil gi </w:t>
      </w:r>
      <w:r w:rsidR="00554534" w:rsidRPr="001509DE">
        <w:rPr>
          <w:rFonts w:cstheme="minorHAnsi"/>
          <w:bCs/>
        </w:rPr>
        <w:t xml:space="preserve">både administrasjon og folkevalgte et bedre </w:t>
      </w:r>
      <w:r w:rsidRPr="001509DE">
        <w:rPr>
          <w:rFonts w:cstheme="minorHAnsi"/>
          <w:bCs/>
        </w:rPr>
        <w:t>styringsverktøy slik at vi når målene i vedtatt miljøplan</w:t>
      </w:r>
      <w:r w:rsidR="008E18DB" w:rsidRPr="001509DE">
        <w:rPr>
          <w:rFonts w:cstheme="minorHAnsi"/>
          <w:bCs/>
        </w:rPr>
        <w:t>.</w:t>
      </w:r>
      <w:r w:rsidR="00BF5548" w:rsidRPr="001509DE">
        <w:rPr>
          <w:rFonts w:cstheme="minorHAnsi"/>
          <w:bCs/>
        </w:rPr>
        <w:t xml:space="preserve"> Dette sees sammen med reversering av kutt i stillinger i utredningsarbeid, planlegging, saksbehandling og økonomi. </w:t>
      </w:r>
    </w:p>
    <w:p w14:paraId="74226136" w14:textId="77777777" w:rsidR="00554534" w:rsidRPr="001509DE" w:rsidRDefault="00554534" w:rsidP="00554534">
      <w:pPr>
        <w:pStyle w:val="Listeavsnitt"/>
        <w:jc w:val="both"/>
        <w:rPr>
          <w:rFonts w:cstheme="minorHAnsi"/>
          <w:bCs/>
        </w:rPr>
      </w:pPr>
    </w:p>
    <w:p w14:paraId="53EF84AB" w14:textId="5C10B503" w:rsidR="00CC3D2F" w:rsidRPr="001509DE" w:rsidRDefault="00CC3D2F" w:rsidP="00FB2868">
      <w:pPr>
        <w:pStyle w:val="Listeavsnitt"/>
        <w:numPr>
          <w:ilvl w:val="0"/>
          <w:numId w:val="4"/>
        </w:numPr>
        <w:jc w:val="both"/>
        <w:rPr>
          <w:rFonts w:cstheme="minorHAnsi"/>
          <w:bCs/>
        </w:rPr>
      </w:pPr>
      <w:r w:rsidRPr="001509DE">
        <w:rPr>
          <w:rFonts w:cstheme="minorHAnsi"/>
          <w:bCs/>
        </w:rPr>
        <w:t xml:space="preserve">Det er stort behov for arbeidsplasser i vekst- og attføringsbedriftene, kommunen setter </w:t>
      </w:r>
      <w:r w:rsidR="008E18DB" w:rsidRPr="001509DE">
        <w:rPr>
          <w:rFonts w:cstheme="minorHAnsi"/>
          <w:bCs/>
        </w:rPr>
        <w:t xml:space="preserve">derfor </w:t>
      </w:r>
      <w:r w:rsidRPr="001509DE">
        <w:rPr>
          <w:rFonts w:cstheme="minorHAnsi"/>
          <w:bCs/>
        </w:rPr>
        <w:t xml:space="preserve">av midler til etableringer av nye VTA-plasser i bedriftene kommunen er medeier i. </w:t>
      </w:r>
    </w:p>
    <w:p w14:paraId="223A28A2" w14:textId="77777777" w:rsidR="00BC3E9E" w:rsidRPr="001509DE" w:rsidRDefault="00BC3E9E" w:rsidP="00BC3E9E">
      <w:pPr>
        <w:pStyle w:val="Listeavsnitt"/>
        <w:rPr>
          <w:rFonts w:cstheme="minorHAnsi"/>
          <w:b/>
        </w:rPr>
      </w:pPr>
    </w:p>
    <w:p w14:paraId="3D56CA18" w14:textId="50FAFCAC" w:rsidR="0017649A" w:rsidRPr="001509DE" w:rsidRDefault="00CB4855" w:rsidP="00FB2868">
      <w:pPr>
        <w:pStyle w:val="Listeavsnitt"/>
        <w:numPr>
          <w:ilvl w:val="0"/>
          <w:numId w:val="4"/>
        </w:numPr>
        <w:rPr>
          <w:rFonts w:cstheme="minorHAnsi"/>
        </w:rPr>
      </w:pPr>
      <w:r w:rsidRPr="001509DE">
        <w:rPr>
          <w:rFonts w:cstheme="minorHAnsi"/>
        </w:rPr>
        <w:t xml:space="preserve">Sandnes kommune vil </w:t>
      </w:r>
      <w:r w:rsidR="00C85A43" w:rsidRPr="001509DE">
        <w:rPr>
          <w:rFonts w:cstheme="minorHAnsi"/>
        </w:rPr>
        <w:t>støtte opp om</w:t>
      </w:r>
      <w:r w:rsidRPr="001509DE">
        <w:rPr>
          <w:rFonts w:cstheme="minorHAnsi"/>
        </w:rPr>
        <w:t xml:space="preserve"> arbeide</w:t>
      </w:r>
      <w:r w:rsidR="004F2CD9" w:rsidRPr="001509DE">
        <w:rPr>
          <w:rFonts w:cstheme="minorHAnsi"/>
        </w:rPr>
        <w:t>t</w:t>
      </w:r>
      <w:r w:rsidRPr="001509DE">
        <w:rPr>
          <w:rFonts w:cstheme="minorHAnsi"/>
        </w:rPr>
        <w:t xml:space="preserve"> med retten til heltid, økt grunnbemanning og kommunal vikarbank med faste ansatte. Dette vil bedre arbeidsforholdene for de ansatte, </w:t>
      </w:r>
      <w:r w:rsidR="0017649A" w:rsidRPr="001509DE">
        <w:rPr>
          <w:rFonts w:cstheme="minorHAnsi"/>
        </w:rPr>
        <w:t xml:space="preserve">redusere sykefraværet </w:t>
      </w:r>
      <w:r w:rsidRPr="001509DE">
        <w:rPr>
          <w:rFonts w:cstheme="minorHAnsi"/>
        </w:rPr>
        <w:t xml:space="preserve">og gi stabilitet og forutsigbarhet </w:t>
      </w:r>
      <w:r w:rsidR="0017649A" w:rsidRPr="001509DE">
        <w:rPr>
          <w:rFonts w:cstheme="minorHAnsi"/>
        </w:rPr>
        <w:t>når det gjelder tjenestetilbud til</w:t>
      </w:r>
      <w:r w:rsidRPr="001509DE">
        <w:rPr>
          <w:rFonts w:cstheme="minorHAnsi"/>
        </w:rPr>
        <w:t xml:space="preserve"> innbyggerne. </w:t>
      </w:r>
      <w:r w:rsidR="00FB2868" w:rsidRPr="001509DE">
        <w:rPr>
          <w:rFonts w:cstheme="minorHAnsi"/>
        </w:rPr>
        <w:t xml:space="preserve">Det vil også forebygge smittespredning. </w:t>
      </w:r>
    </w:p>
    <w:p w14:paraId="349875CD" w14:textId="40C7C15A" w:rsidR="00AD59C3" w:rsidRPr="001509DE" w:rsidRDefault="00495387" w:rsidP="00FB2868">
      <w:pPr>
        <w:ind w:left="708"/>
        <w:rPr>
          <w:rFonts w:cstheme="minorHAnsi"/>
        </w:rPr>
      </w:pPr>
      <w:r w:rsidRPr="001509DE">
        <w:rPr>
          <w:rFonts w:cstheme="minorHAnsi"/>
        </w:rPr>
        <w:t xml:space="preserve">Økt grunnbemanning betyr også </w:t>
      </w:r>
      <w:r w:rsidR="00CB4855" w:rsidRPr="001509DE">
        <w:rPr>
          <w:rFonts w:cstheme="minorHAnsi"/>
        </w:rPr>
        <w:t xml:space="preserve">bedre renhold </w:t>
      </w:r>
      <w:r w:rsidRPr="001509DE">
        <w:rPr>
          <w:rFonts w:cstheme="minorHAnsi"/>
        </w:rPr>
        <w:t xml:space="preserve">som </w:t>
      </w:r>
      <w:r w:rsidR="00CB4855" w:rsidRPr="001509DE">
        <w:rPr>
          <w:rFonts w:cstheme="minorHAnsi"/>
        </w:rPr>
        <w:t xml:space="preserve">bidrar til godt vedlikehold av kommunens eiendommer. </w:t>
      </w:r>
    </w:p>
    <w:p w14:paraId="4A5177BB" w14:textId="326B1933" w:rsidR="00C512E6" w:rsidRPr="001509DE" w:rsidRDefault="00C512E6" w:rsidP="0017649A">
      <w:pPr>
        <w:pStyle w:val="Listeavsnitt"/>
        <w:rPr>
          <w:rFonts w:cstheme="minorHAnsi"/>
        </w:rPr>
      </w:pPr>
    </w:p>
    <w:p w14:paraId="51B29251" w14:textId="4D2A6001" w:rsidR="00C512E6" w:rsidRPr="001509DE" w:rsidRDefault="00C512E6" w:rsidP="00FB2868">
      <w:pPr>
        <w:pStyle w:val="Listeavsnitt"/>
        <w:numPr>
          <w:ilvl w:val="0"/>
          <w:numId w:val="4"/>
        </w:numPr>
        <w:rPr>
          <w:rFonts w:cstheme="minorHAnsi"/>
        </w:rPr>
      </w:pPr>
      <w:r w:rsidRPr="001509DE">
        <w:rPr>
          <w:rFonts w:cstheme="minorHAnsi"/>
        </w:rPr>
        <w:t xml:space="preserve">Sandnes kommune ønsker å kartlegge utviklingen av uføretrygd, og vil samarbeide med Sandnes kommunale pensjonskasse og tillitsvalgte for å se på mulige virkemidler for å redusere antall uføre. </w:t>
      </w:r>
    </w:p>
    <w:p w14:paraId="25DAA85D" w14:textId="77777777" w:rsidR="008A4B4F" w:rsidRPr="001509DE" w:rsidRDefault="008A4B4F" w:rsidP="008A4B4F">
      <w:pPr>
        <w:pStyle w:val="Listeavsnitt"/>
        <w:rPr>
          <w:rFonts w:cstheme="minorHAnsi"/>
        </w:rPr>
      </w:pPr>
    </w:p>
    <w:p w14:paraId="401FF481" w14:textId="2810350E" w:rsidR="00CC3D2F" w:rsidRPr="001509DE" w:rsidRDefault="00CB4855" w:rsidP="00FB2868">
      <w:pPr>
        <w:pStyle w:val="Listeavsnitt"/>
        <w:numPr>
          <w:ilvl w:val="0"/>
          <w:numId w:val="4"/>
        </w:numPr>
        <w:rPr>
          <w:rFonts w:cstheme="minorHAnsi"/>
        </w:rPr>
      </w:pPr>
      <w:r w:rsidRPr="001509DE">
        <w:rPr>
          <w:rFonts w:cstheme="minorHAnsi"/>
        </w:rPr>
        <w:t xml:space="preserve">Sandnes kommune skal prioritere etter- og videreutdanning for ansatte </w:t>
      </w:r>
      <w:r w:rsidR="006F1104" w:rsidRPr="001509DE">
        <w:rPr>
          <w:rFonts w:cstheme="minorHAnsi"/>
        </w:rPr>
        <w:t>på dispensasjon</w:t>
      </w:r>
      <w:r w:rsidR="00C85A43" w:rsidRPr="001509DE">
        <w:rPr>
          <w:rFonts w:cstheme="minorHAnsi"/>
        </w:rPr>
        <w:t xml:space="preserve"> i barnehagene</w:t>
      </w:r>
      <w:r w:rsidR="006F1104" w:rsidRPr="001509DE">
        <w:rPr>
          <w:rFonts w:cstheme="minorHAnsi"/>
        </w:rPr>
        <w:t xml:space="preserve">. Kommunen </w:t>
      </w:r>
      <w:r w:rsidR="008E18DB" w:rsidRPr="001509DE">
        <w:rPr>
          <w:rFonts w:cstheme="minorHAnsi"/>
        </w:rPr>
        <w:t>skal</w:t>
      </w:r>
      <w:r w:rsidR="006F1104" w:rsidRPr="001509DE">
        <w:rPr>
          <w:rFonts w:cstheme="minorHAnsi"/>
        </w:rPr>
        <w:t xml:space="preserve"> etablere en </w:t>
      </w:r>
      <w:r w:rsidR="008E18DB" w:rsidRPr="001509DE">
        <w:rPr>
          <w:rFonts w:cstheme="minorHAnsi"/>
        </w:rPr>
        <w:t>plan</w:t>
      </w:r>
      <w:r w:rsidR="006F1104" w:rsidRPr="001509DE">
        <w:rPr>
          <w:rFonts w:cstheme="minorHAnsi"/>
        </w:rPr>
        <w:t xml:space="preserve"> for å sikre </w:t>
      </w:r>
      <w:r w:rsidR="0017649A" w:rsidRPr="001509DE">
        <w:rPr>
          <w:rFonts w:cstheme="minorHAnsi"/>
        </w:rPr>
        <w:t>at</w:t>
      </w:r>
      <w:r w:rsidR="008E18DB" w:rsidRPr="001509DE">
        <w:rPr>
          <w:rFonts w:cstheme="minorHAnsi"/>
        </w:rPr>
        <w:t xml:space="preserve"> ansatte får kartlagt hvilken kompetanse de trenger når kommunen skal tilby etter- og videreutdanning, slik at kommunen</w:t>
      </w:r>
      <w:r w:rsidR="006F1104" w:rsidRPr="001509DE">
        <w:rPr>
          <w:rFonts w:cstheme="minorHAnsi"/>
        </w:rPr>
        <w:t xml:space="preserve"> får nødvendig kompetanse</w:t>
      </w:r>
      <w:r w:rsidR="008E18DB" w:rsidRPr="001509DE">
        <w:rPr>
          <w:rFonts w:cstheme="minorHAnsi"/>
        </w:rPr>
        <w:t xml:space="preserve"> i barnehagene. </w:t>
      </w:r>
      <w:r w:rsidR="004215B2" w:rsidRPr="001509DE">
        <w:rPr>
          <w:rFonts w:cstheme="minorHAnsi"/>
        </w:rPr>
        <w:t>Målet er at barnehagene ikke skal driftes av ansatte på dispensasjon.</w:t>
      </w:r>
    </w:p>
    <w:p w14:paraId="607F5826" w14:textId="77777777" w:rsidR="00CC3D2F" w:rsidRPr="001509DE" w:rsidRDefault="00CC3D2F" w:rsidP="00CC3D2F">
      <w:pPr>
        <w:pStyle w:val="Listeavsnitt"/>
        <w:rPr>
          <w:rFonts w:cstheme="minorHAnsi"/>
        </w:rPr>
      </w:pPr>
    </w:p>
    <w:p w14:paraId="31581D2A" w14:textId="3CEBA2E8" w:rsidR="00D10DFE" w:rsidRPr="001509DE" w:rsidRDefault="00CC3D2F" w:rsidP="00FB2868">
      <w:pPr>
        <w:pStyle w:val="Listeavsnitt"/>
        <w:numPr>
          <w:ilvl w:val="0"/>
          <w:numId w:val="4"/>
        </w:numPr>
        <w:rPr>
          <w:rFonts w:cstheme="minorHAnsi"/>
        </w:rPr>
      </w:pPr>
      <w:r w:rsidRPr="001509DE">
        <w:rPr>
          <w:rFonts w:cstheme="minorHAnsi"/>
        </w:rPr>
        <w:t xml:space="preserve">Sandnes kommune har som mål at alle som arbeider som BPA – brukerstyrt personlig assistent </w:t>
      </w:r>
      <w:r w:rsidR="00D10DFE" w:rsidRPr="001509DE">
        <w:rPr>
          <w:rFonts w:cstheme="minorHAnsi"/>
        </w:rPr>
        <w:t xml:space="preserve">i kommunen </w:t>
      </w:r>
      <w:r w:rsidRPr="001509DE">
        <w:rPr>
          <w:rFonts w:cstheme="minorHAnsi"/>
        </w:rPr>
        <w:t>skal ans</w:t>
      </w:r>
      <w:r w:rsidR="00D10DFE" w:rsidRPr="001509DE">
        <w:rPr>
          <w:rFonts w:cstheme="minorHAnsi"/>
        </w:rPr>
        <w:t>e</w:t>
      </w:r>
      <w:r w:rsidRPr="001509DE">
        <w:rPr>
          <w:rFonts w:cstheme="minorHAnsi"/>
        </w:rPr>
        <w:t>ttes i kommune</w:t>
      </w:r>
      <w:r w:rsidR="00D70B82" w:rsidRPr="001509DE">
        <w:rPr>
          <w:rFonts w:cstheme="minorHAnsi"/>
        </w:rPr>
        <w:t xml:space="preserve">, ref. </w:t>
      </w:r>
      <w:r w:rsidR="004215B2" w:rsidRPr="001509DE">
        <w:rPr>
          <w:rStyle w:val="Sterk"/>
          <w:rFonts w:cstheme="minorHAnsi"/>
          <w:b w:val="0"/>
          <w:bCs w:val="0"/>
          <w:color w:val="343434"/>
          <w:shd w:val="clear" w:color="auto" w:fill="FFFFFF"/>
        </w:rPr>
        <w:t xml:space="preserve">posten H10 under </w:t>
      </w:r>
      <w:r w:rsidR="00D70B82" w:rsidRPr="001509DE">
        <w:rPr>
          <w:rStyle w:val="Sterk"/>
          <w:rFonts w:cstheme="minorHAnsi"/>
          <w:b w:val="0"/>
          <w:bCs w:val="0"/>
          <w:color w:val="343434"/>
          <w:shd w:val="clear" w:color="auto" w:fill="FFFFFF"/>
        </w:rPr>
        <w:t xml:space="preserve">Helse og velferd felles og samordningstjenester </w:t>
      </w:r>
      <w:r w:rsidR="004215B2" w:rsidRPr="001509DE">
        <w:rPr>
          <w:rStyle w:val="Sterk"/>
          <w:rFonts w:cstheme="minorHAnsi"/>
          <w:b w:val="0"/>
          <w:bCs w:val="0"/>
          <w:color w:val="343434"/>
          <w:shd w:val="clear" w:color="auto" w:fill="FFFFFF"/>
        </w:rPr>
        <w:t>i driftsbudsjettet</w:t>
      </w:r>
      <w:r w:rsidR="00D70B82" w:rsidRPr="001509DE">
        <w:rPr>
          <w:rStyle w:val="Sterk"/>
          <w:rFonts w:cstheme="minorHAnsi"/>
          <w:b w:val="0"/>
          <w:bCs w:val="0"/>
          <w:color w:val="343434"/>
          <w:shd w:val="clear" w:color="auto" w:fill="FFFFFF"/>
        </w:rPr>
        <w:t>.</w:t>
      </w:r>
      <w:r w:rsidR="00D70B82" w:rsidRPr="001509DE">
        <w:rPr>
          <w:rStyle w:val="Sterk"/>
          <w:rFonts w:cstheme="minorHAnsi"/>
          <w:color w:val="343434"/>
          <w:shd w:val="clear" w:color="auto" w:fill="FFFFFF"/>
        </w:rPr>
        <w:t xml:space="preserve"> </w:t>
      </w:r>
      <w:r w:rsidRPr="001509DE">
        <w:rPr>
          <w:rFonts w:cstheme="minorHAnsi"/>
        </w:rPr>
        <w:t>Det legges fram en sak til politisk behandling</w:t>
      </w:r>
      <w:r w:rsidR="00D10DFE" w:rsidRPr="001509DE">
        <w:rPr>
          <w:rFonts w:cstheme="minorHAnsi"/>
        </w:rPr>
        <w:t xml:space="preserve"> våren 2021</w:t>
      </w:r>
      <w:r w:rsidR="004215B2" w:rsidRPr="001509DE">
        <w:rPr>
          <w:rFonts w:cstheme="minorHAnsi"/>
        </w:rPr>
        <w:t xml:space="preserve"> for å forankre prosessen politisk. </w:t>
      </w:r>
    </w:p>
    <w:p w14:paraId="3490E467" w14:textId="77777777" w:rsidR="00FB2868" w:rsidRPr="001509DE" w:rsidRDefault="00FB2868" w:rsidP="00FB2868">
      <w:pPr>
        <w:pStyle w:val="Listeavsnitt"/>
        <w:rPr>
          <w:rFonts w:cstheme="minorHAnsi"/>
        </w:rPr>
      </w:pPr>
    </w:p>
    <w:p w14:paraId="36D56BAF" w14:textId="094307EC" w:rsidR="00FB2868" w:rsidRPr="001509DE" w:rsidRDefault="00F82C0F" w:rsidP="00FB2868">
      <w:pPr>
        <w:pStyle w:val="Listeavsnitt"/>
        <w:numPr>
          <w:ilvl w:val="0"/>
          <w:numId w:val="4"/>
        </w:numPr>
        <w:rPr>
          <w:rFonts w:cstheme="minorHAnsi"/>
        </w:rPr>
      </w:pPr>
      <w:r w:rsidRPr="001509DE">
        <w:rPr>
          <w:rFonts w:cstheme="minorHAnsi"/>
          <w:color w:val="050505"/>
          <w:shd w:val="clear" w:color="auto" w:fill="FFFFFF"/>
        </w:rPr>
        <w:t xml:space="preserve">Sandnes kommune vil gjøre sitt for å øke </w:t>
      </w:r>
      <w:proofErr w:type="gramStart"/>
      <w:r w:rsidRPr="001509DE">
        <w:rPr>
          <w:rFonts w:cstheme="minorHAnsi"/>
          <w:color w:val="050505"/>
          <w:shd w:val="clear" w:color="auto" w:fill="FFFFFF"/>
        </w:rPr>
        <w:t>fokuset</w:t>
      </w:r>
      <w:proofErr w:type="gramEnd"/>
      <w:r w:rsidRPr="001509DE">
        <w:rPr>
          <w:rFonts w:cstheme="minorHAnsi"/>
          <w:color w:val="050505"/>
          <w:shd w:val="clear" w:color="auto" w:fill="FFFFFF"/>
        </w:rPr>
        <w:t xml:space="preserve"> på muligheter og rettigheter for mennesker med funksjonsnedsettelser. Vi vil i den forbindelse særlig peke på viktigheten av at FN-konvensjonen om rettigheter til mennesker med nedsatt funksjonsevne (CRPD) legges til grunn i alle saker og vurderinger som omhandler og påvirker våre innbyggere.</w:t>
      </w:r>
    </w:p>
    <w:p w14:paraId="644E1E4E" w14:textId="77777777" w:rsidR="008A4B4F" w:rsidRPr="001509DE" w:rsidRDefault="008A4B4F" w:rsidP="008A4B4F">
      <w:pPr>
        <w:pStyle w:val="Listeavsnitt"/>
        <w:rPr>
          <w:rFonts w:cstheme="minorHAnsi"/>
        </w:rPr>
      </w:pPr>
    </w:p>
    <w:p w14:paraId="67446E76" w14:textId="7B9C564F" w:rsidR="007762AE" w:rsidRPr="001509DE" w:rsidRDefault="00CB4855" w:rsidP="00FB2868">
      <w:pPr>
        <w:pStyle w:val="Listeavsnitt"/>
        <w:numPr>
          <w:ilvl w:val="0"/>
          <w:numId w:val="4"/>
        </w:numPr>
        <w:rPr>
          <w:rFonts w:cstheme="minorHAnsi"/>
        </w:rPr>
      </w:pPr>
      <w:r w:rsidRPr="001509DE">
        <w:rPr>
          <w:rFonts w:cstheme="minorHAnsi"/>
        </w:rPr>
        <w:t xml:space="preserve">Sandnes kommune </w:t>
      </w:r>
      <w:r w:rsidR="004215B2" w:rsidRPr="001509DE">
        <w:rPr>
          <w:rFonts w:cstheme="minorHAnsi"/>
        </w:rPr>
        <w:t>har som mål å ha</w:t>
      </w:r>
      <w:r w:rsidRPr="001509DE">
        <w:rPr>
          <w:rFonts w:cstheme="minorHAnsi"/>
        </w:rPr>
        <w:t xml:space="preserve"> 2,5 lærlinger pr 1000 innbyggere. Dette måltallet skal være oppnådd innen utgangen av 202</w:t>
      </w:r>
      <w:r w:rsidR="00C85A43" w:rsidRPr="001509DE">
        <w:rPr>
          <w:rFonts w:cstheme="minorHAnsi"/>
        </w:rPr>
        <w:t>4</w:t>
      </w:r>
      <w:r w:rsidRPr="001509DE">
        <w:rPr>
          <w:rFonts w:cstheme="minorHAnsi"/>
        </w:rPr>
        <w:t xml:space="preserve">. </w:t>
      </w:r>
      <w:r w:rsidR="00D70B82" w:rsidRPr="001509DE">
        <w:rPr>
          <w:rFonts w:cstheme="minorHAnsi"/>
        </w:rPr>
        <w:t>For å oppnå målsettingen skal k</w:t>
      </w:r>
      <w:r w:rsidRPr="001509DE">
        <w:rPr>
          <w:rFonts w:cstheme="minorHAnsi"/>
        </w:rPr>
        <w:t>ommunen omgjøre to stillinger, og styrke fagopplæringen allerede fra 202</w:t>
      </w:r>
      <w:r w:rsidR="00C85A43" w:rsidRPr="001509DE">
        <w:rPr>
          <w:rFonts w:cstheme="minorHAnsi"/>
        </w:rPr>
        <w:t>1</w:t>
      </w:r>
      <w:r w:rsidRPr="001509DE">
        <w:rPr>
          <w:rFonts w:cstheme="minorHAnsi"/>
        </w:rPr>
        <w:t xml:space="preserve">. </w:t>
      </w:r>
    </w:p>
    <w:p w14:paraId="474E9615" w14:textId="77777777" w:rsidR="007762AE" w:rsidRPr="001509DE" w:rsidRDefault="007762AE" w:rsidP="007762AE">
      <w:pPr>
        <w:pStyle w:val="Listeavsnitt"/>
        <w:rPr>
          <w:rFonts w:cstheme="minorHAnsi"/>
        </w:rPr>
      </w:pPr>
    </w:p>
    <w:p w14:paraId="108CD9F0" w14:textId="2C2BFADF" w:rsidR="00CB4855" w:rsidRPr="001509DE" w:rsidRDefault="007762AE" w:rsidP="00FB2868">
      <w:pPr>
        <w:pStyle w:val="Listeavsnitt"/>
        <w:numPr>
          <w:ilvl w:val="0"/>
          <w:numId w:val="4"/>
        </w:numPr>
        <w:rPr>
          <w:rFonts w:cstheme="minorHAnsi"/>
        </w:rPr>
      </w:pPr>
      <w:r w:rsidRPr="001509DE">
        <w:rPr>
          <w:rFonts w:cstheme="minorHAnsi"/>
        </w:rPr>
        <w:t>K</w:t>
      </w:r>
      <w:r w:rsidR="004E79AC" w:rsidRPr="001509DE">
        <w:rPr>
          <w:rFonts w:cstheme="minorHAnsi"/>
        </w:rPr>
        <w:t xml:space="preserve">ommunen </w:t>
      </w:r>
      <w:r w:rsidRPr="001509DE">
        <w:rPr>
          <w:rFonts w:cstheme="minorHAnsi"/>
        </w:rPr>
        <w:t xml:space="preserve">ønsker å </w:t>
      </w:r>
      <w:r w:rsidR="004E79AC" w:rsidRPr="001509DE">
        <w:rPr>
          <w:rFonts w:cstheme="minorHAnsi"/>
        </w:rPr>
        <w:t>styrke den faglige veiledningen til studenter</w:t>
      </w:r>
      <w:r w:rsidR="00E32FF5">
        <w:rPr>
          <w:rFonts w:cstheme="minorHAnsi"/>
        </w:rPr>
        <w:t xml:space="preserve">, </w:t>
      </w:r>
      <w:r w:rsidR="004E79AC" w:rsidRPr="001509DE">
        <w:rPr>
          <w:rFonts w:cstheme="minorHAnsi"/>
        </w:rPr>
        <w:t xml:space="preserve">lærlinger </w:t>
      </w:r>
      <w:r w:rsidR="00E32FF5">
        <w:rPr>
          <w:rFonts w:cstheme="minorHAnsi"/>
        </w:rPr>
        <w:t xml:space="preserve">og elever i praksis </w:t>
      </w:r>
      <w:r w:rsidR="004E79AC" w:rsidRPr="001509DE">
        <w:rPr>
          <w:rFonts w:cstheme="minorHAnsi"/>
        </w:rPr>
        <w:t xml:space="preserve">ute på arbeidsplassene med å gi </w:t>
      </w:r>
      <w:r w:rsidR="00E32FF5">
        <w:rPr>
          <w:rFonts w:cstheme="minorHAnsi"/>
        </w:rPr>
        <w:t xml:space="preserve">dedikerte </w:t>
      </w:r>
      <w:r w:rsidR="004E79AC" w:rsidRPr="001509DE">
        <w:rPr>
          <w:rFonts w:cstheme="minorHAnsi"/>
        </w:rPr>
        <w:t xml:space="preserve">ansatte med ansvar for fagopplæring </w:t>
      </w:r>
      <w:r w:rsidRPr="001509DE">
        <w:rPr>
          <w:rFonts w:cstheme="minorHAnsi"/>
        </w:rPr>
        <w:t xml:space="preserve">mer </w:t>
      </w:r>
      <w:r w:rsidR="004E79AC" w:rsidRPr="001509DE">
        <w:rPr>
          <w:rFonts w:cstheme="minorHAnsi"/>
        </w:rPr>
        <w:t xml:space="preserve">tid til å følge opp den enkelte. </w:t>
      </w:r>
    </w:p>
    <w:p w14:paraId="10434E09" w14:textId="77777777" w:rsidR="008A4B4F" w:rsidRPr="001509DE" w:rsidRDefault="008A4B4F" w:rsidP="008A4B4F">
      <w:pPr>
        <w:pStyle w:val="Listeavsnitt"/>
        <w:rPr>
          <w:rFonts w:cstheme="minorHAnsi"/>
        </w:rPr>
      </w:pPr>
    </w:p>
    <w:p w14:paraId="1325AA9C" w14:textId="2AA08F77" w:rsidR="00C85A43" w:rsidRPr="001509DE" w:rsidRDefault="00612EBD" w:rsidP="00FB2868">
      <w:pPr>
        <w:pStyle w:val="Listeavsnitt"/>
        <w:numPr>
          <w:ilvl w:val="0"/>
          <w:numId w:val="4"/>
        </w:numPr>
        <w:rPr>
          <w:rFonts w:cstheme="minorHAnsi"/>
        </w:rPr>
      </w:pPr>
      <w:r w:rsidRPr="001509DE">
        <w:rPr>
          <w:rFonts w:cstheme="minorHAnsi"/>
        </w:rPr>
        <w:t xml:space="preserve">Sandnes kommune vil gjennomføre forsøk med sekstimersdag i en av avdelingene. Dette gjøres i samarbeid med ansatte, tillitsvalgte og administrasjonen. </w:t>
      </w:r>
    </w:p>
    <w:p w14:paraId="32E9DFB5" w14:textId="77777777" w:rsidR="00C85A43" w:rsidRPr="001509DE" w:rsidRDefault="00C85A43" w:rsidP="00C85A43">
      <w:pPr>
        <w:pStyle w:val="Listeavsnitt"/>
        <w:rPr>
          <w:rFonts w:cstheme="minorHAnsi"/>
        </w:rPr>
      </w:pPr>
    </w:p>
    <w:p w14:paraId="5C3D33CC" w14:textId="380CFD0A" w:rsidR="00C85A43" w:rsidRPr="001509DE" w:rsidRDefault="00C85A43" w:rsidP="00FB2868">
      <w:pPr>
        <w:pStyle w:val="Listeavsnitt"/>
        <w:numPr>
          <w:ilvl w:val="0"/>
          <w:numId w:val="4"/>
        </w:numPr>
        <w:rPr>
          <w:rFonts w:cstheme="minorHAnsi"/>
        </w:rPr>
      </w:pPr>
      <w:r w:rsidRPr="001509DE">
        <w:rPr>
          <w:rFonts w:cstheme="minorHAnsi"/>
        </w:rPr>
        <w:t xml:space="preserve">Sandnes kommune har tillit til de ansatte, som må få bruke kompetansen og erfaringene i arbeidet de skal utføre. Kommunen vil i samarbeid med de ansatte og tillitsvalgte gå gjennom rutiner </w:t>
      </w:r>
      <w:r w:rsidR="00E32FF5">
        <w:rPr>
          <w:rFonts w:cstheme="minorHAnsi"/>
        </w:rPr>
        <w:t xml:space="preserve">og instrukser </w:t>
      </w:r>
      <w:r w:rsidRPr="001509DE">
        <w:rPr>
          <w:rFonts w:cstheme="minorHAnsi"/>
        </w:rPr>
        <w:t xml:space="preserve">for å se </w:t>
      </w:r>
      <w:r w:rsidR="00FE7709">
        <w:rPr>
          <w:rFonts w:cstheme="minorHAnsi"/>
        </w:rPr>
        <w:t>på mulig omlegging</w:t>
      </w:r>
      <w:r w:rsidR="00523AAD">
        <w:rPr>
          <w:rFonts w:cstheme="minorHAnsi"/>
        </w:rPr>
        <w:t xml:space="preserve"> og </w:t>
      </w:r>
      <w:proofErr w:type="gramStart"/>
      <w:r w:rsidR="00523AAD">
        <w:rPr>
          <w:rFonts w:cstheme="minorHAnsi"/>
        </w:rPr>
        <w:t xml:space="preserve">forenkling </w:t>
      </w:r>
      <w:r w:rsidR="00FE7709">
        <w:rPr>
          <w:rFonts w:cstheme="minorHAnsi"/>
        </w:rPr>
        <w:t xml:space="preserve"> i</w:t>
      </w:r>
      <w:proofErr w:type="gramEnd"/>
      <w:r w:rsidR="00FE7709">
        <w:rPr>
          <w:rFonts w:cstheme="minorHAnsi"/>
        </w:rPr>
        <w:t xml:space="preserve"> rapportering</w:t>
      </w:r>
      <w:r w:rsidR="00523AAD">
        <w:rPr>
          <w:rFonts w:cstheme="minorHAnsi"/>
        </w:rPr>
        <w:t>en</w:t>
      </w:r>
      <w:r w:rsidRPr="001509DE">
        <w:rPr>
          <w:rFonts w:cstheme="minorHAnsi"/>
        </w:rPr>
        <w:t>.</w:t>
      </w:r>
      <w:r w:rsidR="00E32FF5">
        <w:rPr>
          <w:rFonts w:cstheme="minorHAnsi"/>
        </w:rPr>
        <w:t xml:space="preserve"> Sandnes kommune </w:t>
      </w:r>
      <w:r w:rsidR="00FE7709">
        <w:rPr>
          <w:rFonts w:cstheme="minorHAnsi"/>
        </w:rPr>
        <w:t>ønsker å</w:t>
      </w:r>
      <w:r w:rsidR="00E32FF5">
        <w:rPr>
          <w:rFonts w:cstheme="minorHAnsi"/>
        </w:rPr>
        <w:t xml:space="preserve"> prøve ut tillitsbasert reform slik som Stavanger og andre kommuner gjør. </w:t>
      </w:r>
    </w:p>
    <w:p w14:paraId="2AED5CE8" w14:textId="77777777" w:rsidR="008A4B4F" w:rsidRPr="001509DE" w:rsidRDefault="008A4B4F" w:rsidP="008A4B4F">
      <w:pPr>
        <w:pStyle w:val="Listeavsnitt"/>
        <w:rPr>
          <w:rFonts w:cstheme="minorHAnsi"/>
        </w:rPr>
      </w:pPr>
    </w:p>
    <w:p w14:paraId="5F14B67C" w14:textId="141DBAED" w:rsidR="00CB4855" w:rsidRPr="001509DE" w:rsidRDefault="00090ED9" w:rsidP="00FB2868">
      <w:pPr>
        <w:pStyle w:val="Listeavsnitt"/>
        <w:numPr>
          <w:ilvl w:val="0"/>
          <w:numId w:val="4"/>
        </w:numPr>
        <w:rPr>
          <w:rFonts w:cstheme="minorHAnsi"/>
        </w:rPr>
      </w:pPr>
      <w:r w:rsidRPr="001509DE">
        <w:rPr>
          <w:rFonts w:cstheme="minorHAnsi"/>
        </w:rPr>
        <w:t>Sandnes kommune vil styrke arbeidet mot svart arbeid, skatteunndragelse og handel med bedrifter som er tilknyttet skatteparadis. Kommunen skal sikre at kun seriøse bedrifter får tilby varer og tjenester ved at leverand</w:t>
      </w:r>
      <w:r w:rsidR="00C85A43" w:rsidRPr="001509DE">
        <w:rPr>
          <w:rFonts w:cstheme="minorHAnsi"/>
        </w:rPr>
        <w:t>ø</w:t>
      </w:r>
      <w:r w:rsidRPr="001509DE">
        <w:rPr>
          <w:rFonts w:cstheme="minorHAnsi"/>
        </w:rPr>
        <w:t xml:space="preserve">rer har tariffavtaler, at de har lærlinger på lokal byggeplass eller i egen produksjon lokalt, og at de kun skal ha ett nivå underleverandører. Kommunen skal også styrke kontrollarbeidet på anleggsplassene og hos leverandørene. </w:t>
      </w:r>
    </w:p>
    <w:p w14:paraId="03A48886" w14:textId="77777777" w:rsidR="004426E3" w:rsidRPr="001509DE" w:rsidRDefault="004426E3" w:rsidP="004426E3">
      <w:pPr>
        <w:pStyle w:val="Listeavsnitt"/>
        <w:rPr>
          <w:rFonts w:cstheme="minorHAnsi"/>
        </w:rPr>
      </w:pPr>
    </w:p>
    <w:p w14:paraId="348BB118" w14:textId="1854CC39" w:rsidR="004426E3" w:rsidRPr="001509DE" w:rsidRDefault="005278AD" w:rsidP="00FB2868">
      <w:pPr>
        <w:pStyle w:val="Listeavsnitt"/>
        <w:numPr>
          <w:ilvl w:val="0"/>
          <w:numId w:val="4"/>
        </w:numPr>
        <w:rPr>
          <w:rFonts w:cstheme="minorHAnsi"/>
        </w:rPr>
      </w:pPr>
      <w:r w:rsidRPr="001509DE">
        <w:rPr>
          <w:rFonts w:cstheme="minorHAnsi"/>
        </w:rPr>
        <w:t xml:space="preserve">Sandnes kommune vil bidra til at lokalt næringsliv får anledning til å levere varer og tjenester til kommunen gjennom revidering av innkjøpsreglementet. </w:t>
      </w:r>
      <w:r w:rsidR="00B34567" w:rsidRPr="001509DE">
        <w:rPr>
          <w:rFonts w:cstheme="minorHAnsi"/>
        </w:rPr>
        <w:t>Der vil kommunen blant annet bruke klima, miljø, leveringstid og tilgjengelighet som kriterier.</w:t>
      </w:r>
    </w:p>
    <w:p w14:paraId="1FC3C5E5" w14:textId="77777777" w:rsidR="004426E3" w:rsidRPr="001509DE" w:rsidRDefault="004426E3" w:rsidP="004426E3">
      <w:pPr>
        <w:pStyle w:val="Listeavsnitt"/>
        <w:rPr>
          <w:rFonts w:cstheme="minorHAnsi"/>
        </w:rPr>
      </w:pPr>
    </w:p>
    <w:p w14:paraId="12379313" w14:textId="722BA53B" w:rsidR="004426E3" w:rsidRPr="001509DE" w:rsidRDefault="00090ED9" w:rsidP="00FB2868">
      <w:pPr>
        <w:pStyle w:val="Listeavsnitt"/>
        <w:numPr>
          <w:ilvl w:val="0"/>
          <w:numId w:val="4"/>
        </w:numPr>
        <w:rPr>
          <w:rFonts w:cstheme="minorHAnsi"/>
        </w:rPr>
      </w:pPr>
      <w:r w:rsidRPr="001509DE">
        <w:rPr>
          <w:rFonts w:cstheme="minorHAnsi"/>
        </w:rPr>
        <w:t xml:space="preserve">Sandnes kommune skal </w:t>
      </w:r>
      <w:r w:rsidR="00C85A43" w:rsidRPr="001509DE">
        <w:rPr>
          <w:rFonts w:cstheme="minorHAnsi"/>
        </w:rPr>
        <w:t>fortsatt tilby</w:t>
      </w:r>
      <w:r w:rsidR="006F1104" w:rsidRPr="001509DE">
        <w:rPr>
          <w:rFonts w:cstheme="minorHAnsi"/>
        </w:rPr>
        <w:t xml:space="preserve"> lekse</w:t>
      </w:r>
      <w:r w:rsidR="00C85A43" w:rsidRPr="001509DE">
        <w:rPr>
          <w:rFonts w:cstheme="minorHAnsi"/>
        </w:rPr>
        <w:t>hjelp</w:t>
      </w:r>
      <w:r w:rsidR="006F1104" w:rsidRPr="001509DE">
        <w:rPr>
          <w:rFonts w:cstheme="minorHAnsi"/>
        </w:rPr>
        <w:t xml:space="preserve">, </w:t>
      </w:r>
      <w:r w:rsidR="00C85A43" w:rsidRPr="001509DE">
        <w:rPr>
          <w:rFonts w:cstheme="minorHAnsi"/>
        </w:rPr>
        <w:t>og elevene skal få</w:t>
      </w:r>
      <w:r w:rsidR="006F1104" w:rsidRPr="001509DE">
        <w:rPr>
          <w:rFonts w:cstheme="minorHAnsi"/>
        </w:rPr>
        <w:t xml:space="preserve"> tilbud om skolemat, styrket friluftsaktiviteter og kulturelle opplevelser i løpet av skoledagen. I tillegg skal alle elevene få låne nødvendig tur- og aktivitetsutstyr gratis gjennom Frilager. Dette vil bidra til sosial utjevning. </w:t>
      </w:r>
    </w:p>
    <w:p w14:paraId="3F56D18F" w14:textId="77777777" w:rsidR="004426E3" w:rsidRPr="001509DE" w:rsidRDefault="004426E3" w:rsidP="004426E3">
      <w:pPr>
        <w:pStyle w:val="Listeavsnitt"/>
        <w:rPr>
          <w:rFonts w:cstheme="minorHAnsi"/>
        </w:rPr>
      </w:pPr>
    </w:p>
    <w:p w14:paraId="799A3DCA" w14:textId="1047723F" w:rsidR="004426E3" w:rsidRPr="001509DE" w:rsidRDefault="000044C0" w:rsidP="00FB2868">
      <w:pPr>
        <w:pStyle w:val="Listeavsnitt"/>
        <w:numPr>
          <w:ilvl w:val="0"/>
          <w:numId w:val="4"/>
        </w:numPr>
        <w:rPr>
          <w:rFonts w:cstheme="minorHAnsi"/>
        </w:rPr>
      </w:pPr>
      <w:r w:rsidRPr="001509DE">
        <w:rPr>
          <w:rFonts w:cstheme="minorHAnsi"/>
        </w:rPr>
        <w:t xml:space="preserve">Sandnes kommune vil tilby gratis bading til barn </w:t>
      </w:r>
      <w:r w:rsidR="006D1F35" w:rsidRPr="001509DE">
        <w:rPr>
          <w:rFonts w:cstheme="minorHAnsi"/>
        </w:rPr>
        <w:t>i 1. til 4 klasse.</w:t>
      </w:r>
      <w:r w:rsidRPr="001509DE">
        <w:rPr>
          <w:rFonts w:cstheme="minorHAnsi"/>
        </w:rPr>
        <w:t xml:space="preserve"> </w:t>
      </w:r>
      <w:r w:rsidR="004F2CD9" w:rsidRPr="001509DE">
        <w:rPr>
          <w:rFonts w:cstheme="minorHAnsi"/>
        </w:rPr>
        <w:t>På denne måten vil k</w:t>
      </w:r>
      <w:r w:rsidRPr="001509DE">
        <w:rPr>
          <w:rFonts w:cstheme="minorHAnsi"/>
        </w:rPr>
        <w:t>ommunen vil bidra til at flere klarer å lære seg å svømme. Tilbudet gjelder barn sammen med foreldre.</w:t>
      </w:r>
    </w:p>
    <w:p w14:paraId="31C8A622" w14:textId="77777777" w:rsidR="004426E3" w:rsidRPr="001509DE" w:rsidRDefault="004426E3" w:rsidP="004426E3">
      <w:pPr>
        <w:pStyle w:val="Listeavsnitt"/>
        <w:rPr>
          <w:rFonts w:cstheme="minorHAnsi"/>
        </w:rPr>
      </w:pPr>
    </w:p>
    <w:p w14:paraId="77881229" w14:textId="430E9EAB" w:rsidR="00A14EDB" w:rsidRPr="001509DE" w:rsidRDefault="006F1104" w:rsidP="00FB2868">
      <w:pPr>
        <w:pStyle w:val="Listeavsnitt"/>
        <w:numPr>
          <w:ilvl w:val="0"/>
          <w:numId w:val="4"/>
        </w:numPr>
        <w:rPr>
          <w:rFonts w:cstheme="minorHAnsi"/>
        </w:rPr>
      </w:pPr>
      <w:r w:rsidRPr="001509DE">
        <w:rPr>
          <w:rFonts w:cstheme="minorHAnsi"/>
        </w:rPr>
        <w:t xml:space="preserve">Sandnes kommune vil at alle nye barnehager skal være i kommunale eller offentlig regi. Kommunen skal utarbeide en plan for rekommunalisering av de private kommersielle barnehagene, i tillegg til dialog med de ideelle barnehagene for å se på mulighet for å overta driften hvis de ønsker å selge. </w:t>
      </w:r>
    </w:p>
    <w:p w14:paraId="4A248ED3" w14:textId="77777777" w:rsidR="00A14EDB" w:rsidRPr="001509DE" w:rsidRDefault="00A14EDB" w:rsidP="00A14EDB">
      <w:pPr>
        <w:pStyle w:val="Listeavsnitt"/>
        <w:rPr>
          <w:rFonts w:cstheme="minorHAnsi"/>
        </w:rPr>
      </w:pPr>
    </w:p>
    <w:p w14:paraId="77657D81" w14:textId="3D042F0B" w:rsidR="004426E3" w:rsidRPr="001509DE" w:rsidRDefault="005278AD" w:rsidP="00FB2868">
      <w:pPr>
        <w:pStyle w:val="Listeavsnitt"/>
        <w:numPr>
          <w:ilvl w:val="0"/>
          <w:numId w:val="4"/>
        </w:numPr>
        <w:rPr>
          <w:rFonts w:cstheme="minorHAnsi"/>
        </w:rPr>
      </w:pPr>
      <w:r w:rsidRPr="001509DE">
        <w:rPr>
          <w:rFonts w:cstheme="minorHAnsi"/>
        </w:rPr>
        <w:t xml:space="preserve">Sandnes kommune vil se til Oslo for å vurdere innføring av aktivitetstid til innbyggere over 67 år som mottar hjemmebaserte tjenester. </w:t>
      </w:r>
    </w:p>
    <w:p w14:paraId="03949D5C" w14:textId="77777777" w:rsidR="004426E3" w:rsidRPr="001509DE" w:rsidRDefault="004426E3" w:rsidP="004426E3">
      <w:pPr>
        <w:pStyle w:val="Listeavsnitt"/>
        <w:rPr>
          <w:rFonts w:cstheme="minorHAnsi"/>
        </w:rPr>
      </w:pPr>
    </w:p>
    <w:p w14:paraId="6605F399" w14:textId="5E339925" w:rsidR="005278AD" w:rsidRPr="001509DE" w:rsidRDefault="005278AD" w:rsidP="00FB2868">
      <w:pPr>
        <w:pStyle w:val="Listeavsnitt"/>
        <w:numPr>
          <w:ilvl w:val="0"/>
          <w:numId w:val="4"/>
        </w:numPr>
        <w:rPr>
          <w:rFonts w:cstheme="minorHAnsi"/>
        </w:rPr>
      </w:pPr>
      <w:r w:rsidRPr="001509DE">
        <w:rPr>
          <w:rFonts w:cstheme="minorHAnsi"/>
        </w:rPr>
        <w:t xml:space="preserve">Sandnes kommune vil gi Sandnes Parkering ansvar for vedlikehold og service på parkeringsanlegg på knutepunkt som Ruten, Hana, Skeiene, Ganddal og </w:t>
      </w:r>
      <w:proofErr w:type="spellStart"/>
      <w:r w:rsidRPr="001509DE">
        <w:rPr>
          <w:rFonts w:cstheme="minorHAnsi"/>
        </w:rPr>
        <w:t>Bogafjell</w:t>
      </w:r>
      <w:proofErr w:type="spellEnd"/>
      <w:r w:rsidRPr="001509DE">
        <w:rPr>
          <w:rFonts w:cstheme="minorHAnsi"/>
        </w:rPr>
        <w:t xml:space="preserve">. </w:t>
      </w:r>
    </w:p>
    <w:p w14:paraId="7C8701B2" w14:textId="77777777" w:rsidR="004426E3" w:rsidRPr="001509DE" w:rsidRDefault="004426E3" w:rsidP="004426E3">
      <w:pPr>
        <w:pStyle w:val="Listeavsnitt"/>
        <w:rPr>
          <w:rFonts w:cstheme="minorHAnsi"/>
        </w:rPr>
      </w:pPr>
    </w:p>
    <w:p w14:paraId="5B547699" w14:textId="31D88B5D" w:rsidR="005278AD" w:rsidRPr="001509DE" w:rsidRDefault="005278AD" w:rsidP="00FB2868">
      <w:pPr>
        <w:pStyle w:val="Listeavsnitt"/>
        <w:numPr>
          <w:ilvl w:val="0"/>
          <w:numId w:val="4"/>
        </w:numPr>
        <w:rPr>
          <w:rFonts w:cstheme="minorHAnsi"/>
        </w:rPr>
      </w:pPr>
      <w:r w:rsidRPr="001509DE">
        <w:rPr>
          <w:rFonts w:cstheme="minorHAnsi"/>
        </w:rPr>
        <w:t>Sandnes kommune skal styrke a</w:t>
      </w:r>
      <w:r w:rsidR="00B34567" w:rsidRPr="001509DE">
        <w:rPr>
          <w:rFonts w:cstheme="minorHAnsi"/>
        </w:rPr>
        <w:t>r</w:t>
      </w:r>
      <w:r w:rsidRPr="001509DE">
        <w:rPr>
          <w:rFonts w:cstheme="minorHAnsi"/>
        </w:rPr>
        <w:t>beidet mot seksuell trakassering blant elever og ansatte i kommunen</w:t>
      </w:r>
      <w:r w:rsidR="00C85A43" w:rsidRPr="001509DE">
        <w:rPr>
          <w:rFonts w:cstheme="minorHAnsi"/>
        </w:rPr>
        <w:t xml:space="preserve"> og støtter SMISO</w:t>
      </w:r>
      <w:r w:rsidRPr="001509DE">
        <w:rPr>
          <w:rFonts w:cstheme="minorHAnsi"/>
        </w:rPr>
        <w:t>.</w:t>
      </w:r>
    </w:p>
    <w:p w14:paraId="283642F4" w14:textId="77777777" w:rsidR="004426E3" w:rsidRPr="001509DE" w:rsidRDefault="004426E3" w:rsidP="004426E3">
      <w:pPr>
        <w:pStyle w:val="Listeavsnitt"/>
        <w:rPr>
          <w:rFonts w:cstheme="minorHAnsi"/>
        </w:rPr>
      </w:pPr>
    </w:p>
    <w:p w14:paraId="7541C528" w14:textId="48C909D2" w:rsidR="00B34567" w:rsidRPr="001509DE" w:rsidRDefault="00B34567" w:rsidP="00FB2868">
      <w:pPr>
        <w:pStyle w:val="Listeavsnitt"/>
        <w:numPr>
          <w:ilvl w:val="0"/>
          <w:numId w:val="4"/>
        </w:numPr>
        <w:rPr>
          <w:rFonts w:cstheme="minorHAnsi"/>
        </w:rPr>
      </w:pPr>
      <w:r w:rsidRPr="001509DE">
        <w:rPr>
          <w:rFonts w:cstheme="minorHAnsi"/>
        </w:rPr>
        <w:t xml:space="preserve">Sandnes kommune vil arbeide for at nye tillatelser til oppdrett kun gis til lukkede anlegg, og mener at på sikt må </w:t>
      </w:r>
      <w:proofErr w:type="gramStart"/>
      <w:r w:rsidRPr="001509DE">
        <w:rPr>
          <w:rFonts w:cstheme="minorHAnsi"/>
        </w:rPr>
        <w:t>all oppdrett</w:t>
      </w:r>
      <w:proofErr w:type="gramEnd"/>
      <w:r w:rsidRPr="001509DE">
        <w:rPr>
          <w:rFonts w:cstheme="minorHAnsi"/>
        </w:rPr>
        <w:t xml:space="preserve"> i sjø foregå i lukkede anlegg som garantert er bærekraftige med tanke på økosystemet. </w:t>
      </w:r>
    </w:p>
    <w:p w14:paraId="638A9BC6" w14:textId="77777777" w:rsidR="004426E3" w:rsidRPr="001509DE" w:rsidRDefault="004426E3" w:rsidP="004426E3">
      <w:pPr>
        <w:pStyle w:val="Listeavsnitt"/>
        <w:rPr>
          <w:rFonts w:cstheme="minorHAnsi"/>
        </w:rPr>
      </w:pPr>
    </w:p>
    <w:p w14:paraId="129DC2AE" w14:textId="5574FDEA" w:rsidR="00612EBD" w:rsidRPr="001509DE" w:rsidRDefault="00612EBD" w:rsidP="00FB2868">
      <w:pPr>
        <w:pStyle w:val="Listeavsnitt"/>
        <w:numPr>
          <w:ilvl w:val="0"/>
          <w:numId w:val="4"/>
        </w:numPr>
        <w:shd w:val="clear" w:color="auto" w:fill="FFFFFF"/>
        <w:rPr>
          <w:rFonts w:cstheme="minorHAnsi"/>
          <w:color w:val="000000"/>
        </w:rPr>
      </w:pPr>
      <w:r w:rsidRPr="001509DE">
        <w:rPr>
          <w:rFonts w:cstheme="minorHAnsi"/>
          <w:color w:val="000000"/>
        </w:rPr>
        <w:t xml:space="preserve">Sandnes kommune må sikres full handlefrihet med hensyn til organisering og gjennomføring av det offentlige tilbudet av tjenester til innbyggerne. Det må blant annet omfatte: vann- og energiforsyning, renovasjon og avløp, redningstjeneste, helse – og sosialtjenester, utdanning, offentlig transport, og by- og regionalutvikling. Kommunen vil arbeide for å sikre mulighet til </w:t>
      </w:r>
      <w:r w:rsidRPr="001509DE">
        <w:rPr>
          <w:rFonts w:cstheme="minorHAnsi"/>
          <w:color w:val="000000"/>
        </w:rPr>
        <w:lastRenderedPageBreak/>
        <w:t>å reversere enhver konkurranseutsetting av lokale, offentlige tjenester gjennom politiske vedtak, når kommunen måtte ønske det, også når det innebærer gjeninnføring av kommunalt eierskap.</w:t>
      </w:r>
    </w:p>
    <w:p w14:paraId="4942434F" w14:textId="77777777" w:rsidR="00612EBD" w:rsidRPr="001509DE" w:rsidRDefault="00612EBD" w:rsidP="001509DE">
      <w:pPr>
        <w:shd w:val="clear" w:color="auto" w:fill="FFFFFF"/>
        <w:ind w:left="708"/>
        <w:rPr>
          <w:rFonts w:cstheme="minorHAnsi"/>
          <w:color w:val="000000"/>
        </w:rPr>
      </w:pPr>
      <w:r w:rsidRPr="001509DE">
        <w:rPr>
          <w:rFonts w:cstheme="minorHAnsi"/>
          <w:color w:val="000000"/>
        </w:rPr>
        <w:t xml:space="preserve">Internasjonal handelsavtale må ikke innskrenke kommunalt handlingsrom til å regulere sektorer som er eller kan bli en del av det kommunale ansvar, inklusive forhold som berører forbrukerbeskyttelse, helse, sikkerhet, miljø og arbeidstakerrettigheter. </w:t>
      </w:r>
    </w:p>
    <w:p w14:paraId="0E1D0D16" w14:textId="144FDD0C" w:rsidR="00612EBD" w:rsidRPr="001509DE" w:rsidRDefault="00612EBD" w:rsidP="001509DE">
      <w:pPr>
        <w:shd w:val="clear" w:color="auto" w:fill="FFFFFF"/>
        <w:ind w:left="708"/>
        <w:rPr>
          <w:rFonts w:cstheme="minorHAnsi"/>
          <w:color w:val="000000"/>
        </w:rPr>
      </w:pPr>
      <w:r w:rsidRPr="001509DE">
        <w:rPr>
          <w:rFonts w:cstheme="minorHAnsi"/>
          <w:color w:val="000000"/>
        </w:rPr>
        <w:t xml:space="preserve">Sandnes kommune mener det er viktig å sikre full beskyttelse mot overnasjonale tvistesystemer som gir mulighet til å ta ut søksmål for påståtte tap som følger av lovlig fattede, politiske vedtak. </w:t>
      </w:r>
    </w:p>
    <w:p w14:paraId="56DFDC8A" w14:textId="651C8966" w:rsidR="00495387" w:rsidRPr="001509DE" w:rsidRDefault="00495387" w:rsidP="008E414A">
      <w:pPr>
        <w:pStyle w:val="Listeavsnitt"/>
        <w:shd w:val="clear" w:color="auto" w:fill="FFFFFF"/>
        <w:rPr>
          <w:rFonts w:cstheme="minorHAnsi"/>
          <w:color w:val="000000"/>
        </w:rPr>
      </w:pPr>
    </w:p>
    <w:p w14:paraId="0A98C7CA" w14:textId="675C4DEE" w:rsidR="005278AD" w:rsidRPr="001509DE" w:rsidRDefault="00495387" w:rsidP="00FB2868">
      <w:pPr>
        <w:pStyle w:val="Listeavsnitt"/>
        <w:numPr>
          <w:ilvl w:val="0"/>
          <w:numId w:val="4"/>
        </w:numPr>
        <w:shd w:val="clear" w:color="auto" w:fill="FFFFFF"/>
        <w:rPr>
          <w:rFonts w:cstheme="minorHAnsi"/>
        </w:rPr>
      </w:pPr>
      <w:r w:rsidRPr="001509DE">
        <w:rPr>
          <w:rFonts w:cstheme="minorHAnsi"/>
          <w:color w:val="000000"/>
        </w:rPr>
        <w:t xml:space="preserve">Det innføres eiendomsskatt </w:t>
      </w:r>
      <w:r w:rsidR="00BF5548" w:rsidRPr="001509DE">
        <w:rPr>
          <w:rFonts w:cstheme="minorHAnsi"/>
          <w:color w:val="000000"/>
        </w:rPr>
        <w:t xml:space="preserve">med bunnfradrag </w:t>
      </w:r>
      <w:r w:rsidRPr="001509DE">
        <w:rPr>
          <w:rFonts w:cstheme="minorHAnsi"/>
          <w:color w:val="000000"/>
        </w:rPr>
        <w:t xml:space="preserve">på </w:t>
      </w:r>
      <w:r w:rsidR="00C512E6" w:rsidRPr="001509DE">
        <w:rPr>
          <w:rFonts w:cstheme="minorHAnsi"/>
          <w:color w:val="000000"/>
        </w:rPr>
        <w:t xml:space="preserve">bolig og fritidseiendom på </w:t>
      </w:r>
      <w:r w:rsidRPr="001509DE">
        <w:rPr>
          <w:rFonts w:cstheme="minorHAnsi"/>
          <w:color w:val="000000"/>
        </w:rPr>
        <w:t>1 promille. I tillegg innføres det skatt på næringseiendom</w:t>
      </w:r>
      <w:r w:rsidR="00C512E6" w:rsidRPr="001509DE">
        <w:rPr>
          <w:rFonts w:cstheme="minorHAnsi"/>
          <w:color w:val="000000"/>
        </w:rPr>
        <w:t xml:space="preserve">, </w:t>
      </w:r>
      <w:proofErr w:type="spellStart"/>
      <w:r w:rsidR="00C512E6" w:rsidRPr="001509DE">
        <w:rPr>
          <w:rFonts w:cstheme="minorHAnsi"/>
          <w:color w:val="000000"/>
        </w:rPr>
        <w:t>jfr</w:t>
      </w:r>
      <w:proofErr w:type="spellEnd"/>
      <w:r w:rsidR="00C512E6" w:rsidRPr="001509DE">
        <w:rPr>
          <w:rFonts w:cstheme="minorHAnsi"/>
          <w:color w:val="000000"/>
        </w:rPr>
        <w:t xml:space="preserve"> §3 bokstav d</w:t>
      </w:r>
      <w:r w:rsidRPr="001509DE">
        <w:rPr>
          <w:rFonts w:cstheme="minorHAnsi"/>
          <w:color w:val="000000"/>
        </w:rPr>
        <w:t xml:space="preserve">. </w:t>
      </w:r>
      <w:r w:rsidR="00C512E6" w:rsidRPr="001509DE">
        <w:rPr>
          <w:rFonts w:cstheme="minorHAnsi"/>
          <w:color w:val="000000"/>
        </w:rPr>
        <w:t>På grunn av kartlegging vil d</w:t>
      </w:r>
      <w:r w:rsidR="00BF5548" w:rsidRPr="001509DE">
        <w:rPr>
          <w:rFonts w:cstheme="minorHAnsi"/>
          <w:color w:val="000000"/>
        </w:rPr>
        <w:t>et</w:t>
      </w:r>
      <w:r w:rsidR="00C512E6" w:rsidRPr="001509DE">
        <w:rPr>
          <w:rFonts w:cstheme="minorHAnsi"/>
          <w:color w:val="000000"/>
        </w:rPr>
        <w:t xml:space="preserve"> kun være innte</w:t>
      </w:r>
      <w:r w:rsidR="00BF5548" w:rsidRPr="001509DE">
        <w:rPr>
          <w:rFonts w:cstheme="minorHAnsi"/>
          <w:color w:val="000000"/>
        </w:rPr>
        <w:t xml:space="preserve">kter andre halvdel av 2021. Rådmannen legger fram sak til politisk behandling i løpet av våren 2021. </w:t>
      </w:r>
    </w:p>
    <w:p w14:paraId="5F4B9606" w14:textId="306FB902" w:rsidR="00C512E6" w:rsidRPr="001509DE" w:rsidRDefault="00C512E6" w:rsidP="00FB2868">
      <w:pPr>
        <w:pStyle w:val="Listeavsnitt"/>
        <w:numPr>
          <w:ilvl w:val="0"/>
          <w:numId w:val="4"/>
        </w:numPr>
        <w:shd w:val="clear" w:color="auto" w:fill="FFFFFF"/>
        <w:rPr>
          <w:rFonts w:cstheme="minorHAnsi"/>
        </w:rPr>
      </w:pPr>
      <w:r w:rsidRPr="001509DE">
        <w:rPr>
          <w:rFonts w:cstheme="minorHAnsi"/>
          <w:color w:val="000000"/>
        </w:rPr>
        <w:t xml:space="preserve">Sandnes kommune reduserer folkevalgtes honorar med 2 millioner kroner fra 2021. Utgangspunktet skal være at ordfører får samme lønn som en stortingsrepresentant. </w:t>
      </w:r>
    </w:p>
    <w:p w14:paraId="49194A7B" w14:textId="77777777" w:rsidR="00170F93" w:rsidRPr="001509DE" w:rsidRDefault="00170F93" w:rsidP="00170F93">
      <w:pPr>
        <w:shd w:val="clear" w:color="auto" w:fill="FFFFFF"/>
        <w:rPr>
          <w:rFonts w:cstheme="minorHAnsi"/>
        </w:rPr>
      </w:pPr>
    </w:p>
    <w:p w14:paraId="0823D807" w14:textId="5B3E9D4C" w:rsidR="006C25AB" w:rsidRPr="001509DE" w:rsidRDefault="006C25AB" w:rsidP="00170F93">
      <w:pPr>
        <w:pStyle w:val="Listeavsnitt"/>
        <w:shd w:val="clear" w:color="auto" w:fill="FFFFFF"/>
        <w:rPr>
          <w:rFonts w:cstheme="minorHAnsi"/>
          <w:b/>
          <w:bCs/>
          <w:sz w:val="28"/>
          <w:szCs w:val="28"/>
        </w:rPr>
      </w:pPr>
      <w:r w:rsidRPr="001509DE">
        <w:rPr>
          <w:rFonts w:cstheme="minorHAnsi"/>
          <w:b/>
          <w:bCs/>
          <w:sz w:val="28"/>
          <w:szCs w:val="28"/>
        </w:rPr>
        <w:t>Investeringer</w:t>
      </w:r>
    </w:p>
    <w:p w14:paraId="0C254E9E" w14:textId="6F6DE0D4" w:rsidR="006C25AB" w:rsidRPr="001509DE" w:rsidRDefault="006C25AB" w:rsidP="00FB2868">
      <w:pPr>
        <w:pStyle w:val="Listeavsnitt"/>
        <w:numPr>
          <w:ilvl w:val="0"/>
          <w:numId w:val="4"/>
        </w:numPr>
        <w:shd w:val="clear" w:color="auto" w:fill="FFFFFF"/>
        <w:rPr>
          <w:rFonts w:cstheme="minorHAnsi"/>
        </w:rPr>
      </w:pPr>
      <w:r w:rsidRPr="001509DE">
        <w:rPr>
          <w:rFonts w:cstheme="minorHAnsi"/>
        </w:rPr>
        <w:t xml:space="preserve">Sandnes kommune prioriterer å følge opp boligsosial handlingsplan. Derfor framskyndes Foreldreinitiativ 3 og boliger for psykisk syke. </w:t>
      </w:r>
    </w:p>
    <w:p w14:paraId="65570D8A" w14:textId="1596B9BC" w:rsidR="006C25AB" w:rsidRPr="001509DE" w:rsidRDefault="006C25AB" w:rsidP="00FB2868">
      <w:pPr>
        <w:pStyle w:val="Listeavsnitt"/>
        <w:numPr>
          <w:ilvl w:val="0"/>
          <w:numId w:val="4"/>
        </w:numPr>
        <w:shd w:val="clear" w:color="auto" w:fill="FFFFFF"/>
        <w:rPr>
          <w:rFonts w:cstheme="minorHAnsi"/>
        </w:rPr>
      </w:pPr>
      <w:r w:rsidRPr="001509DE">
        <w:rPr>
          <w:rFonts w:cstheme="minorHAnsi"/>
        </w:rPr>
        <w:t xml:space="preserve">Sandnes kommune tar ut planlegging av ishall. </w:t>
      </w:r>
    </w:p>
    <w:p w14:paraId="52601525" w14:textId="698CA656" w:rsidR="006C25AB" w:rsidRPr="001509DE" w:rsidRDefault="006C25AB" w:rsidP="00FB2868">
      <w:pPr>
        <w:pStyle w:val="Listeavsnitt"/>
        <w:numPr>
          <w:ilvl w:val="0"/>
          <w:numId w:val="4"/>
        </w:numPr>
        <w:shd w:val="clear" w:color="auto" w:fill="FFFFFF"/>
        <w:rPr>
          <w:rFonts w:cstheme="minorHAnsi"/>
        </w:rPr>
      </w:pPr>
      <w:r w:rsidRPr="001509DE">
        <w:rPr>
          <w:rFonts w:cstheme="minorHAnsi"/>
        </w:rPr>
        <w:t xml:space="preserve">Det vil være nødvendig å oppgradere </w:t>
      </w:r>
      <w:proofErr w:type="spellStart"/>
      <w:r w:rsidRPr="001509DE">
        <w:rPr>
          <w:rFonts w:cstheme="minorHAnsi"/>
        </w:rPr>
        <w:t>Giskehallen</w:t>
      </w:r>
      <w:proofErr w:type="spellEnd"/>
      <w:r w:rsidRPr="001509DE">
        <w:rPr>
          <w:rFonts w:cstheme="minorHAnsi"/>
        </w:rPr>
        <w:t xml:space="preserve">, og kommunen vil legge inn midler til oppstart av rehabilitering allerede våren 2022. </w:t>
      </w:r>
    </w:p>
    <w:p w14:paraId="53D62C93" w14:textId="05D46B6E" w:rsidR="00170F93" w:rsidRPr="001509DE" w:rsidRDefault="00170F93" w:rsidP="00FB2868">
      <w:pPr>
        <w:pStyle w:val="Listeavsnitt"/>
        <w:numPr>
          <w:ilvl w:val="0"/>
          <w:numId w:val="4"/>
        </w:numPr>
        <w:shd w:val="clear" w:color="auto" w:fill="FFFFFF"/>
        <w:rPr>
          <w:rFonts w:cstheme="minorHAnsi"/>
        </w:rPr>
      </w:pPr>
      <w:r w:rsidRPr="001509DE">
        <w:rPr>
          <w:rFonts w:cstheme="minorHAnsi"/>
        </w:rPr>
        <w:t xml:space="preserve">Sandnes kommune prioriterer etablering av </w:t>
      </w:r>
      <w:proofErr w:type="spellStart"/>
      <w:r w:rsidRPr="001509DE">
        <w:rPr>
          <w:rFonts w:cstheme="minorHAnsi"/>
        </w:rPr>
        <w:t>pumptrack</w:t>
      </w:r>
      <w:proofErr w:type="spellEnd"/>
    </w:p>
    <w:p w14:paraId="412A1CC0" w14:textId="55C9424E" w:rsidR="00170F93" w:rsidRPr="001509DE" w:rsidRDefault="00170F93" w:rsidP="00FB2868">
      <w:pPr>
        <w:pStyle w:val="Listeavsnitt"/>
        <w:numPr>
          <w:ilvl w:val="0"/>
          <w:numId w:val="4"/>
        </w:numPr>
        <w:shd w:val="clear" w:color="auto" w:fill="FFFFFF"/>
        <w:rPr>
          <w:rFonts w:cstheme="minorHAnsi"/>
        </w:rPr>
      </w:pPr>
      <w:r w:rsidRPr="001509DE">
        <w:rPr>
          <w:rFonts w:cstheme="minorHAnsi"/>
        </w:rPr>
        <w:t>Sandnes kommune etablerer den planlagte gang- og sykkelveien i Melsheia</w:t>
      </w:r>
    </w:p>
    <w:sectPr w:rsidR="00170F93" w:rsidRPr="001509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7DC6" w14:textId="77777777" w:rsidR="009A2D79" w:rsidRDefault="009A2D79" w:rsidP="00BC3E9E">
      <w:pPr>
        <w:spacing w:after="0" w:line="240" w:lineRule="auto"/>
      </w:pPr>
      <w:r>
        <w:separator/>
      </w:r>
    </w:p>
  </w:endnote>
  <w:endnote w:type="continuationSeparator" w:id="0">
    <w:p w14:paraId="14AE84C8" w14:textId="77777777" w:rsidR="009A2D79" w:rsidRDefault="009A2D79" w:rsidP="00BC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525F1" w14:textId="77777777" w:rsidR="009A2D79" w:rsidRDefault="009A2D79" w:rsidP="00BC3E9E">
      <w:pPr>
        <w:spacing w:after="0" w:line="240" w:lineRule="auto"/>
      </w:pPr>
      <w:r>
        <w:separator/>
      </w:r>
    </w:p>
  </w:footnote>
  <w:footnote w:type="continuationSeparator" w:id="0">
    <w:p w14:paraId="522103C8" w14:textId="77777777" w:rsidR="009A2D79" w:rsidRDefault="009A2D79" w:rsidP="00BC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43029"/>
      <w:docPartObj>
        <w:docPartGallery w:val="Page Numbers (Top of Page)"/>
        <w:docPartUnique/>
      </w:docPartObj>
    </w:sdtPr>
    <w:sdtEndPr/>
    <w:sdtContent>
      <w:p w14:paraId="1A445A6D" w14:textId="7F4B225D" w:rsidR="00BC3E9E" w:rsidRDefault="00BC3E9E">
        <w:pPr>
          <w:pStyle w:val="Topptekst"/>
          <w:jc w:val="right"/>
        </w:pPr>
        <w:r>
          <w:fldChar w:fldCharType="begin"/>
        </w:r>
        <w:r>
          <w:instrText>PAGE   \* MERGEFORMAT</w:instrText>
        </w:r>
        <w:r>
          <w:fldChar w:fldCharType="separate"/>
        </w:r>
        <w:r>
          <w:t>2</w:t>
        </w:r>
        <w:r>
          <w:fldChar w:fldCharType="end"/>
        </w:r>
      </w:p>
    </w:sdtContent>
  </w:sdt>
  <w:p w14:paraId="56DD483D" w14:textId="77777777" w:rsidR="00BC3E9E" w:rsidRDefault="00BC3E9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D23"/>
    <w:multiLevelType w:val="hybridMultilevel"/>
    <w:tmpl w:val="C04CAD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D016401"/>
    <w:multiLevelType w:val="hybridMultilevel"/>
    <w:tmpl w:val="ACF49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F3671C"/>
    <w:multiLevelType w:val="hybridMultilevel"/>
    <w:tmpl w:val="CD9A0D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0C21206"/>
    <w:multiLevelType w:val="hybridMultilevel"/>
    <w:tmpl w:val="8F7635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2C"/>
    <w:rsid w:val="000044C0"/>
    <w:rsid w:val="00090ED9"/>
    <w:rsid w:val="000E469B"/>
    <w:rsid w:val="001509DE"/>
    <w:rsid w:val="00170F93"/>
    <w:rsid w:val="0017649A"/>
    <w:rsid w:val="002A3687"/>
    <w:rsid w:val="002F3C59"/>
    <w:rsid w:val="004215B2"/>
    <w:rsid w:val="004426E3"/>
    <w:rsid w:val="00495387"/>
    <w:rsid w:val="004E79AC"/>
    <w:rsid w:val="004F2CD9"/>
    <w:rsid w:val="00523AAD"/>
    <w:rsid w:val="005278AD"/>
    <w:rsid w:val="00554534"/>
    <w:rsid w:val="00612EBD"/>
    <w:rsid w:val="006C25AB"/>
    <w:rsid w:val="006D1F35"/>
    <w:rsid w:val="006F1104"/>
    <w:rsid w:val="007762AE"/>
    <w:rsid w:val="008A4B4F"/>
    <w:rsid w:val="008E18DB"/>
    <w:rsid w:val="008E414A"/>
    <w:rsid w:val="009A2D79"/>
    <w:rsid w:val="00A14EDB"/>
    <w:rsid w:val="00A81860"/>
    <w:rsid w:val="00AD59C3"/>
    <w:rsid w:val="00B34567"/>
    <w:rsid w:val="00BC3E9E"/>
    <w:rsid w:val="00BF5548"/>
    <w:rsid w:val="00C512E6"/>
    <w:rsid w:val="00C85A43"/>
    <w:rsid w:val="00CB4855"/>
    <w:rsid w:val="00CC3D2F"/>
    <w:rsid w:val="00CD6DFE"/>
    <w:rsid w:val="00D10DFE"/>
    <w:rsid w:val="00D70B82"/>
    <w:rsid w:val="00E32FF5"/>
    <w:rsid w:val="00E91F8C"/>
    <w:rsid w:val="00EB142C"/>
    <w:rsid w:val="00F82C0F"/>
    <w:rsid w:val="00FA0547"/>
    <w:rsid w:val="00FB2868"/>
    <w:rsid w:val="00FE77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889E"/>
  <w15:chartTrackingRefBased/>
  <w15:docId w15:val="{48663252-26B3-40CC-AFF7-0AB84C9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414A"/>
    <w:pPr>
      <w:ind w:left="720"/>
      <w:contextualSpacing/>
    </w:pPr>
  </w:style>
  <w:style w:type="paragraph" w:styleId="Topptekst">
    <w:name w:val="header"/>
    <w:basedOn w:val="Normal"/>
    <w:link w:val="TopptekstTegn"/>
    <w:uiPriority w:val="99"/>
    <w:unhideWhenUsed/>
    <w:rsid w:val="00BC3E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3E9E"/>
  </w:style>
  <w:style w:type="paragraph" w:styleId="Bunntekst">
    <w:name w:val="footer"/>
    <w:basedOn w:val="Normal"/>
    <w:link w:val="BunntekstTegn"/>
    <w:uiPriority w:val="99"/>
    <w:unhideWhenUsed/>
    <w:rsid w:val="00BC3E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3E9E"/>
  </w:style>
  <w:style w:type="character" w:styleId="Sterk">
    <w:name w:val="Strong"/>
    <w:basedOn w:val="Standardskriftforavsnitt"/>
    <w:uiPriority w:val="22"/>
    <w:qFormat/>
    <w:rsid w:val="00D70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6111</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Bjerga</dc:creator>
  <cp:keywords/>
  <dc:description/>
  <cp:lastModifiedBy>Heidi Bjerga</cp:lastModifiedBy>
  <cp:revision>2</cp:revision>
  <dcterms:created xsi:type="dcterms:W3CDTF">2021-01-28T07:57:00Z</dcterms:created>
  <dcterms:modified xsi:type="dcterms:W3CDTF">2021-01-28T07:57:00Z</dcterms:modified>
</cp:coreProperties>
</file>