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7BE18" w14:textId="62766186" w:rsidR="00190A5F" w:rsidRDefault="003840A8" w:rsidP="003840A8">
      <w:pPr>
        <w:rPr>
          <w:rFonts w:ascii="Calibri" w:hAnsi="Calibri" w:cs="Calibri"/>
          <w:color w:val="262B33"/>
          <w:shd w:val="clear" w:color="auto" w:fill="FFFFFF"/>
        </w:rPr>
      </w:pPr>
      <w:r w:rsidRPr="003840A8">
        <w:rPr>
          <w:rFonts w:ascii="Calibri" w:hAnsi="Calibri" w:cs="Calibri"/>
          <w:b/>
          <w:bCs/>
          <w:color w:val="262B33"/>
          <w:shd w:val="clear" w:color="auto" w:fill="FFFFFF"/>
        </w:rPr>
        <w:t>På tide å styrke medlemsdemokratiet</w:t>
      </w:r>
      <w:r w:rsidRPr="003840A8">
        <w:rPr>
          <w:rFonts w:ascii="Tahoma" w:hAnsi="Tahoma" w:cs="Tahoma"/>
          <w:b/>
          <w:bCs/>
          <w:color w:val="262B33"/>
          <w:sz w:val="16"/>
          <w:szCs w:val="16"/>
        </w:rPr>
        <w:br/>
      </w:r>
      <w:r>
        <w:rPr>
          <w:rFonts w:ascii="Tahoma" w:hAnsi="Tahoma" w:cs="Tahoma"/>
          <w:color w:val="262B33"/>
          <w:sz w:val="16"/>
          <w:szCs w:val="16"/>
        </w:rPr>
        <w:br/>
      </w:r>
      <w:r>
        <w:rPr>
          <w:rFonts w:ascii="Calibri" w:hAnsi="Calibri" w:cs="Calibri"/>
          <w:color w:val="262B33"/>
          <w:shd w:val="clear" w:color="auto" w:fill="FFFFFF"/>
        </w:rPr>
        <w:t>SV opplever medlemsvekst år etter år, og har doblet medlemstallet siden midten av 2000-tallet. Folk ønsker å være medlem i et parti som tar klima og miljø på alvor samtidig som vi tar kampen for rettferdig fordeling og mot den økende ulikheten i samfunnet.</w:t>
      </w:r>
      <w:r>
        <w:rPr>
          <w:rFonts w:ascii="Tahoma" w:hAnsi="Tahoma" w:cs="Tahoma"/>
          <w:color w:val="262B33"/>
          <w:sz w:val="16"/>
          <w:szCs w:val="16"/>
        </w:rPr>
        <w:br/>
      </w:r>
      <w:r>
        <w:rPr>
          <w:rFonts w:ascii="Tahoma" w:hAnsi="Tahoma" w:cs="Tahoma"/>
          <w:color w:val="262B33"/>
          <w:sz w:val="16"/>
          <w:szCs w:val="16"/>
        </w:rPr>
        <w:br/>
      </w:r>
      <w:r>
        <w:rPr>
          <w:rFonts w:ascii="Calibri" w:hAnsi="Calibri" w:cs="Calibri"/>
          <w:color w:val="262B33"/>
          <w:shd w:val="clear" w:color="auto" w:fill="FFFFFF"/>
        </w:rPr>
        <w:t>Arbeidet med nytt arbeidsprogram viser at det er et stor</w:t>
      </w:r>
      <w:r>
        <w:rPr>
          <w:rFonts w:ascii="Calibri" w:hAnsi="Calibri" w:cs="Calibri"/>
          <w:color w:val="262B33"/>
          <w:shd w:val="clear" w:color="auto" w:fill="FFFFFF"/>
        </w:rPr>
        <w:t>t</w:t>
      </w:r>
      <w:r>
        <w:rPr>
          <w:rFonts w:ascii="Calibri" w:hAnsi="Calibri" w:cs="Calibri"/>
          <w:color w:val="262B33"/>
          <w:shd w:val="clear" w:color="auto" w:fill="FFFFFF"/>
        </w:rPr>
        <w:t xml:space="preserve"> engasjement hos medlemmene. Det kom inn 2000 forslag til endringer etter første høring ute hos medlemmer og lokallag. Verdifulle innspill på saker medlemmene brenner for.</w:t>
      </w:r>
      <w:r>
        <w:rPr>
          <w:rFonts w:ascii="Tahoma" w:hAnsi="Tahoma" w:cs="Tahoma"/>
          <w:color w:val="262B33"/>
          <w:sz w:val="16"/>
          <w:szCs w:val="16"/>
        </w:rPr>
        <w:br/>
      </w:r>
      <w:r>
        <w:rPr>
          <w:rFonts w:ascii="Tahoma" w:hAnsi="Tahoma" w:cs="Tahoma"/>
          <w:color w:val="262B33"/>
          <w:sz w:val="16"/>
          <w:szCs w:val="16"/>
        </w:rPr>
        <w:br/>
      </w:r>
      <w:r>
        <w:rPr>
          <w:rFonts w:ascii="Calibri" w:hAnsi="Calibri" w:cs="Calibri"/>
          <w:color w:val="262B33"/>
          <w:shd w:val="clear" w:color="auto" w:fill="FFFFFF"/>
        </w:rPr>
        <w:t>Når partiet opplever så stor medlemsvekst og et så </w:t>
      </w:r>
      <w:r w:rsidRPr="003840A8">
        <w:rPr>
          <w:rStyle w:val="Sterk"/>
          <w:rFonts w:ascii="Calibri" w:hAnsi="Calibri" w:cs="Calibri"/>
          <w:b w:val="0"/>
          <w:bCs w:val="0"/>
          <w:shd w:val="clear" w:color="auto" w:fill="FFFFFF"/>
        </w:rPr>
        <w:t>stort</w:t>
      </w:r>
      <w:r w:rsidRPr="003840A8">
        <w:rPr>
          <w:rFonts w:ascii="Calibri" w:hAnsi="Calibri" w:cs="Calibri"/>
          <w:shd w:val="clear" w:color="auto" w:fill="FFFFFF"/>
        </w:rPr>
        <w:t> </w:t>
      </w:r>
      <w:r>
        <w:rPr>
          <w:rFonts w:ascii="Calibri" w:hAnsi="Calibri" w:cs="Calibri"/>
          <w:color w:val="262B33"/>
          <w:shd w:val="clear" w:color="auto" w:fill="FFFFFF"/>
        </w:rPr>
        <w:t>engasjement hos medlemmene, er det på tide å se på hvordan vi kan styrke medlemsdemokratiet. Det øverste organet er landsmøtet. Der vedtas beslutningene våre folkevalgte på stortinget og i kommuner og fylker skal jobbe for å få gjennomslag for</w:t>
      </w:r>
      <w:r w:rsidRPr="003840A8">
        <w:rPr>
          <w:rFonts w:ascii="Calibri" w:hAnsi="Calibri" w:cs="Calibri"/>
          <w:b/>
          <w:bCs/>
          <w:shd w:val="clear" w:color="auto" w:fill="FFFFFF"/>
        </w:rPr>
        <w:t>. </w:t>
      </w:r>
      <w:r w:rsidRPr="003840A8">
        <w:rPr>
          <w:rStyle w:val="Sterk"/>
          <w:rFonts w:ascii="Calibri" w:hAnsi="Calibri" w:cs="Calibri"/>
          <w:b w:val="0"/>
          <w:bCs w:val="0"/>
          <w:shd w:val="clear" w:color="auto" w:fill="FFFFFF"/>
        </w:rPr>
        <w:t>Landsmøtet er medlemmene sitt</w:t>
      </w:r>
      <w:r w:rsidRPr="003840A8">
        <w:rPr>
          <w:rFonts w:ascii="Calibri" w:hAnsi="Calibri" w:cs="Calibri"/>
          <w:b/>
          <w:bCs/>
          <w:shd w:val="clear" w:color="auto" w:fill="FFFFFF"/>
        </w:rPr>
        <w:t>. </w:t>
      </w:r>
      <w:r w:rsidRPr="003840A8">
        <w:rPr>
          <w:rStyle w:val="Sterk"/>
          <w:rFonts w:ascii="Calibri" w:hAnsi="Calibri" w:cs="Calibri"/>
          <w:b w:val="0"/>
          <w:bCs w:val="0"/>
          <w:shd w:val="clear" w:color="auto" w:fill="FFFFFF"/>
        </w:rPr>
        <w:t>Der bestemmer medlemmene politikken som vedtas.</w:t>
      </w:r>
      <w:r w:rsidRPr="003840A8">
        <w:rPr>
          <w:rFonts w:ascii="Calibri" w:hAnsi="Calibri" w:cs="Calibri"/>
          <w:b/>
          <w:bCs/>
          <w:shd w:val="clear" w:color="auto" w:fill="FFFFFF"/>
        </w:rPr>
        <w:br/>
      </w:r>
      <w:r>
        <w:rPr>
          <w:rFonts w:ascii="Calibri" w:hAnsi="Calibri" w:cs="Calibri"/>
          <w:color w:val="262B33"/>
          <w:shd w:val="clear" w:color="auto" w:fill="FFFFFF"/>
        </w:rPr>
        <w:br/>
        <w:t>De som deltar som delegater på landsmøtet kommer fra hele landet fordelt på 167 delegatplasser. Det antallet har ikke endret seg, selv om antall medlemmer har økt. Så i realiteten er medlemsdemokratiet svekket, for hver delegat representerer dobbelt så mange medlemmer nå som for noen år siden.</w:t>
      </w:r>
      <w:r>
        <w:rPr>
          <w:rFonts w:ascii="Calibri" w:hAnsi="Calibri" w:cs="Calibri"/>
          <w:color w:val="262B33"/>
          <w:shd w:val="clear" w:color="auto" w:fill="FFFFFF"/>
        </w:rPr>
        <w:br/>
      </w:r>
      <w:r>
        <w:rPr>
          <w:rFonts w:ascii="Calibri" w:hAnsi="Calibri" w:cs="Calibri"/>
          <w:color w:val="262B33"/>
          <w:shd w:val="clear" w:color="auto" w:fill="FFFFFF"/>
        </w:rPr>
        <w:br/>
        <w:t>I tillegg har landsstyret vedtatt å redusere antall delegater til årets landsmøte, og ytterligere svekket medlemsdemokratiet. Det må aldri skje igjen.</w:t>
      </w:r>
      <w:r>
        <w:rPr>
          <w:rFonts w:ascii="Tahoma" w:hAnsi="Tahoma" w:cs="Tahoma"/>
          <w:color w:val="262B33"/>
          <w:sz w:val="16"/>
          <w:szCs w:val="16"/>
        </w:rPr>
        <w:br/>
      </w:r>
      <w:r>
        <w:rPr>
          <w:rFonts w:ascii="Tahoma" w:hAnsi="Tahoma" w:cs="Tahoma"/>
          <w:color w:val="262B33"/>
          <w:sz w:val="16"/>
          <w:szCs w:val="16"/>
        </w:rPr>
        <w:br/>
      </w:r>
      <w:r>
        <w:rPr>
          <w:rFonts w:ascii="Calibri" w:hAnsi="Calibri" w:cs="Calibri"/>
          <w:color w:val="262B33"/>
          <w:shd w:val="clear" w:color="auto" w:fill="FFFFFF"/>
        </w:rPr>
        <w:t>Det er det motsatte som må skje. Vi må styrke medlemsdemokratiet nå. Vi må utvide landsmøte med flere delegater, slik at flere medlemmer fra hele landet kan være med å ta de viktige beslutningene som gjøres på landsmøtet. Antall delegater må være i balanse og gjenspeile antall medlemmer.</w:t>
      </w:r>
      <w:r>
        <w:rPr>
          <w:rFonts w:ascii="Tahoma" w:hAnsi="Tahoma" w:cs="Tahoma"/>
          <w:color w:val="262B33"/>
          <w:sz w:val="16"/>
          <w:szCs w:val="16"/>
        </w:rPr>
        <w:br/>
      </w:r>
      <w:r>
        <w:rPr>
          <w:rFonts w:ascii="Tahoma" w:hAnsi="Tahoma" w:cs="Tahoma"/>
          <w:color w:val="262B33"/>
          <w:sz w:val="16"/>
          <w:szCs w:val="16"/>
        </w:rPr>
        <w:br/>
      </w:r>
      <w:r>
        <w:rPr>
          <w:rFonts w:ascii="Calibri" w:hAnsi="Calibri" w:cs="Calibri"/>
          <w:color w:val="262B33"/>
          <w:shd w:val="clear" w:color="auto" w:fill="FFFFFF"/>
        </w:rPr>
        <w:t>Sandnes SV ber landsstyret starte opp et arbeid for å styrke medlemsdemokratiet straks, slik at dette er på plass i god tid før neste landsmøte.</w:t>
      </w:r>
    </w:p>
    <w:p w14:paraId="72883F39" w14:textId="6FEE5CF9" w:rsidR="003840A8" w:rsidRDefault="003840A8" w:rsidP="003840A8">
      <w:pPr>
        <w:rPr>
          <w:rFonts w:ascii="Calibri" w:hAnsi="Calibri" w:cs="Calibri"/>
          <w:color w:val="262B33"/>
          <w:shd w:val="clear" w:color="auto" w:fill="FFFFFF"/>
        </w:rPr>
      </w:pPr>
    </w:p>
    <w:p w14:paraId="2671B29F" w14:textId="2DA63724" w:rsidR="003840A8" w:rsidRPr="003840A8" w:rsidRDefault="003840A8" w:rsidP="003840A8">
      <w:r>
        <w:rPr>
          <w:rFonts w:ascii="Calibri" w:hAnsi="Calibri" w:cs="Calibri"/>
          <w:color w:val="262B33"/>
          <w:shd w:val="clear" w:color="auto" w:fill="FFFFFF"/>
        </w:rPr>
        <w:t>Heidi Bjerga</w:t>
      </w:r>
    </w:p>
    <w:sectPr w:rsidR="003840A8" w:rsidRPr="00384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D2"/>
    <w:rsid w:val="00190A5F"/>
    <w:rsid w:val="003840A8"/>
    <w:rsid w:val="00392984"/>
    <w:rsid w:val="005B49B5"/>
    <w:rsid w:val="006D1833"/>
    <w:rsid w:val="007B71FF"/>
    <w:rsid w:val="00E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4EA1"/>
  <w15:chartTrackingRefBased/>
  <w15:docId w15:val="{B824318D-0205-4112-90CC-5DC21A2E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384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Bjerga</dc:creator>
  <cp:keywords/>
  <dc:description/>
  <cp:lastModifiedBy>Heidi Bjerga</cp:lastModifiedBy>
  <cp:revision>3</cp:revision>
  <dcterms:created xsi:type="dcterms:W3CDTF">2021-01-27T08:31:00Z</dcterms:created>
  <dcterms:modified xsi:type="dcterms:W3CDTF">2021-01-27T10:21:00Z</dcterms:modified>
</cp:coreProperties>
</file>